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31380" w14:textId="6CA5DB55" w:rsidR="003D78A5" w:rsidRDefault="003D78A5" w:rsidP="003D78A5">
      <w:pPr>
        <w:rPr>
          <w:b/>
          <w:bCs/>
          <w:sz w:val="40"/>
          <w:szCs w:val="40"/>
        </w:rPr>
      </w:pPr>
      <w:r w:rsidRPr="00D03E81">
        <w:rPr>
          <w:b/>
          <w:bCs/>
          <w:sz w:val="40"/>
          <w:szCs w:val="40"/>
        </w:rPr>
        <w:t xml:space="preserve">Checklist </w:t>
      </w:r>
      <w:r>
        <w:rPr>
          <w:b/>
          <w:bCs/>
          <w:sz w:val="40"/>
          <w:szCs w:val="40"/>
        </w:rPr>
        <w:t>voor beleid en communicatie</w:t>
      </w:r>
      <w:r w:rsidRPr="00D03E81">
        <w:rPr>
          <w:b/>
          <w:bCs/>
          <w:sz w:val="40"/>
          <w:szCs w:val="40"/>
        </w:rPr>
        <w:t xml:space="preserve"> </w:t>
      </w:r>
    </w:p>
    <w:p w14:paraId="6CEFE8AB" w14:textId="77777777" w:rsidR="003D78A5" w:rsidRPr="00D03E81" w:rsidRDefault="003D78A5" w:rsidP="003D78A5">
      <w:pPr>
        <w:rPr>
          <w:b/>
          <w:bCs/>
          <w:sz w:val="40"/>
          <w:szCs w:val="40"/>
        </w:rPr>
      </w:pPr>
    </w:p>
    <w:p w14:paraId="7058E2FC" w14:textId="02D31FA6" w:rsidR="003D78A5" w:rsidRDefault="003D78A5" w:rsidP="003D78A5">
      <w:r>
        <w:t>Deze checklist geeft inzicht in de sterke en zwakke punten van het beleid en de communicatie over grensoverschrijdend gedrag en de cultuur binnen jouw club. Door de stellingen voor te leggen aan verschillende mensen binnen jouw club (sporters, ouders</w:t>
      </w:r>
      <w:r w:rsidR="00277079">
        <w:t xml:space="preserve"> en </w:t>
      </w:r>
      <w:r>
        <w:t>begeleiders) kun je nagaan hoe de situatie door iedereen wordt ingeschat. Zo kom je er achter wat je kunt ondernemen op het gebied van preventie.</w:t>
      </w:r>
    </w:p>
    <w:p w14:paraId="603726F7" w14:textId="77777777" w:rsidR="003D78A5" w:rsidRDefault="003D78A5" w:rsidP="003D78A5"/>
    <w:p w14:paraId="1D08DE20" w14:textId="77777777" w:rsidR="003D78A5" w:rsidRDefault="003D78A5" w:rsidP="003D78A5">
      <w:r>
        <w:t>Geef bij elke stelling aan of deze wel of niet klopt voor jouw club. De cijfers in de tabel (0 en 1) geven aan welke score dit antwoord moet krijgen.</w:t>
      </w:r>
    </w:p>
    <w:p w14:paraId="783E3FC6" w14:textId="77777777" w:rsidR="003D78A5" w:rsidRDefault="003D78A5" w:rsidP="003D78A5"/>
    <w:tbl>
      <w:tblPr>
        <w:tblStyle w:val="NOCNSF"/>
        <w:tblW w:w="8852" w:type="dxa"/>
        <w:tblLook w:val="04A0" w:firstRow="1" w:lastRow="0" w:firstColumn="1" w:lastColumn="0" w:noHBand="0" w:noVBand="1"/>
      </w:tblPr>
      <w:tblGrid>
        <w:gridCol w:w="6746"/>
        <w:gridCol w:w="664"/>
        <w:gridCol w:w="46"/>
        <w:gridCol w:w="658"/>
        <w:gridCol w:w="46"/>
        <w:gridCol w:w="650"/>
        <w:gridCol w:w="42"/>
      </w:tblGrid>
      <w:tr w:rsidR="003D78A5" w14:paraId="589D112C" w14:textId="77777777" w:rsidTr="003D78A5">
        <w:trPr>
          <w:gridAfter w:val="1"/>
          <w:cnfStyle w:val="100000000000" w:firstRow="1" w:lastRow="0" w:firstColumn="0" w:lastColumn="0" w:oddVBand="0" w:evenVBand="0" w:oddHBand="0" w:evenHBand="0" w:firstRowFirstColumn="0" w:firstRowLastColumn="0" w:lastRowFirstColumn="0" w:lastRowLastColumn="0"/>
          <w:wAfter w:w="42" w:type="dxa"/>
        </w:trPr>
        <w:tc>
          <w:tcPr>
            <w:tcW w:w="6746" w:type="dxa"/>
          </w:tcPr>
          <w:p w14:paraId="07217A15" w14:textId="04184DA3" w:rsidR="003D78A5" w:rsidRPr="00D03E81" w:rsidRDefault="003D78A5" w:rsidP="00B87FD0">
            <w:pPr>
              <w:rPr>
                <w:b/>
                <w:bCs/>
              </w:rPr>
            </w:pPr>
          </w:p>
        </w:tc>
        <w:tc>
          <w:tcPr>
            <w:tcW w:w="664" w:type="dxa"/>
          </w:tcPr>
          <w:p w14:paraId="2A552184" w14:textId="77777777" w:rsidR="003D78A5" w:rsidRPr="00D03E81" w:rsidRDefault="003D78A5" w:rsidP="00B87FD0">
            <w:pPr>
              <w:rPr>
                <w:b/>
                <w:bCs/>
              </w:rPr>
            </w:pPr>
            <w:r w:rsidRPr="00D03E81">
              <w:rPr>
                <w:b/>
                <w:bCs/>
              </w:rPr>
              <w:t>Klopt</w:t>
            </w:r>
          </w:p>
        </w:tc>
        <w:tc>
          <w:tcPr>
            <w:tcW w:w="704" w:type="dxa"/>
            <w:gridSpan w:val="2"/>
          </w:tcPr>
          <w:p w14:paraId="1EF38D09" w14:textId="77777777" w:rsidR="003D78A5" w:rsidRPr="00D03E81" w:rsidRDefault="003D78A5" w:rsidP="00B87FD0">
            <w:pPr>
              <w:rPr>
                <w:b/>
                <w:bCs/>
              </w:rPr>
            </w:pPr>
            <w:r w:rsidRPr="00D03E81">
              <w:rPr>
                <w:b/>
                <w:bCs/>
              </w:rPr>
              <w:t>Klopt niet</w:t>
            </w:r>
          </w:p>
        </w:tc>
        <w:tc>
          <w:tcPr>
            <w:tcW w:w="696" w:type="dxa"/>
            <w:gridSpan w:val="2"/>
          </w:tcPr>
          <w:p w14:paraId="00766213" w14:textId="77777777" w:rsidR="003D78A5" w:rsidRPr="00D03E81" w:rsidRDefault="003D78A5" w:rsidP="00B87FD0">
            <w:pPr>
              <w:rPr>
                <w:b/>
                <w:bCs/>
              </w:rPr>
            </w:pPr>
            <w:r w:rsidRPr="00D03E81">
              <w:rPr>
                <w:b/>
                <w:bCs/>
              </w:rPr>
              <w:t>n.v.t.</w:t>
            </w:r>
          </w:p>
        </w:tc>
      </w:tr>
      <w:tr w:rsidR="003D78A5" w14:paraId="7585B14E" w14:textId="77777777" w:rsidTr="003D78A5">
        <w:tblPrEx>
          <w:tblCellMar>
            <w:left w:w="108" w:type="dxa"/>
            <w:right w:w="108" w:type="dxa"/>
          </w:tblCellMar>
        </w:tblPrEx>
        <w:tc>
          <w:tcPr>
            <w:tcW w:w="6746" w:type="dxa"/>
          </w:tcPr>
          <w:p w14:paraId="1CA8AD83" w14:textId="21BC0D70" w:rsidR="003D78A5" w:rsidRDefault="003D78A5" w:rsidP="00B87FD0">
            <w:r>
              <w:t>Er is actief beleid tegen grensoverschrijdend gedrag op onze club</w:t>
            </w:r>
          </w:p>
        </w:tc>
        <w:tc>
          <w:tcPr>
            <w:tcW w:w="710" w:type="dxa"/>
            <w:gridSpan w:val="2"/>
          </w:tcPr>
          <w:p w14:paraId="0E154872" w14:textId="0ED265AF" w:rsidR="003D78A5" w:rsidRDefault="003D78A5" w:rsidP="00B87FD0"/>
        </w:tc>
        <w:tc>
          <w:tcPr>
            <w:tcW w:w="704" w:type="dxa"/>
            <w:gridSpan w:val="2"/>
          </w:tcPr>
          <w:p w14:paraId="6188E653" w14:textId="27FC22DE" w:rsidR="003D78A5" w:rsidRDefault="003D78A5" w:rsidP="00B87FD0"/>
        </w:tc>
        <w:tc>
          <w:tcPr>
            <w:tcW w:w="692" w:type="dxa"/>
            <w:gridSpan w:val="2"/>
          </w:tcPr>
          <w:p w14:paraId="5BF8DEBC" w14:textId="545A51AC" w:rsidR="003D78A5" w:rsidRDefault="003D78A5" w:rsidP="00B87FD0"/>
        </w:tc>
      </w:tr>
      <w:tr w:rsidR="003D78A5" w14:paraId="3E2C5E3B" w14:textId="77777777" w:rsidTr="003D78A5">
        <w:tblPrEx>
          <w:tblCellMar>
            <w:left w:w="108" w:type="dxa"/>
            <w:right w:w="108" w:type="dxa"/>
          </w:tblCellMar>
        </w:tblPrEx>
        <w:tc>
          <w:tcPr>
            <w:tcW w:w="6746" w:type="dxa"/>
          </w:tcPr>
          <w:p w14:paraId="24EFE377" w14:textId="45DC5D96" w:rsidR="003D78A5" w:rsidRDefault="003D78A5" w:rsidP="003D78A5">
            <w:r>
              <w:t>Sporters, ouders en begeleiders zijn bekend met dit beleid</w:t>
            </w:r>
          </w:p>
        </w:tc>
        <w:tc>
          <w:tcPr>
            <w:tcW w:w="710" w:type="dxa"/>
            <w:gridSpan w:val="2"/>
          </w:tcPr>
          <w:p w14:paraId="21F615E3" w14:textId="7D9F9B25" w:rsidR="003D78A5" w:rsidRDefault="003D78A5" w:rsidP="003D78A5"/>
        </w:tc>
        <w:tc>
          <w:tcPr>
            <w:tcW w:w="704" w:type="dxa"/>
            <w:gridSpan w:val="2"/>
          </w:tcPr>
          <w:p w14:paraId="78B26E24" w14:textId="13429D77" w:rsidR="003D78A5" w:rsidRDefault="003D78A5" w:rsidP="003D78A5"/>
        </w:tc>
        <w:tc>
          <w:tcPr>
            <w:tcW w:w="692" w:type="dxa"/>
            <w:gridSpan w:val="2"/>
          </w:tcPr>
          <w:p w14:paraId="7038629F" w14:textId="3893A58B" w:rsidR="003D78A5" w:rsidRDefault="003D78A5" w:rsidP="003D78A5"/>
        </w:tc>
      </w:tr>
      <w:tr w:rsidR="003D78A5" w14:paraId="24DF1BB1" w14:textId="77777777" w:rsidTr="003D78A5">
        <w:tblPrEx>
          <w:tblCellMar>
            <w:left w:w="108" w:type="dxa"/>
            <w:right w:w="108" w:type="dxa"/>
          </w:tblCellMar>
        </w:tblPrEx>
        <w:tc>
          <w:tcPr>
            <w:tcW w:w="6746" w:type="dxa"/>
          </w:tcPr>
          <w:p w14:paraId="4727C9A3" w14:textId="4FD0B724" w:rsidR="003D78A5" w:rsidRDefault="003D78A5" w:rsidP="003D78A5">
            <w:r>
              <w:t>Het beleid is opgenomen in onze reglementen en statuten</w:t>
            </w:r>
          </w:p>
        </w:tc>
        <w:tc>
          <w:tcPr>
            <w:tcW w:w="710" w:type="dxa"/>
            <w:gridSpan w:val="2"/>
          </w:tcPr>
          <w:p w14:paraId="5C6F41A3" w14:textId="27DEF5C3" w:rsidR="003D78A5" w:rsidRDefault="003D78A5" w:rsidP="003D78A5"/>
        </w:tc>
        <w:tc>
          <w:tcPr>
            <w:tcW w:w="704" w:type="dxa"/>
            <w:gridSpan w:val="2"/>
          </w:tcPr>
          <w:p w14:paraId="3335F8BC" w14:textId="4C63B336" w:rsidR="003D78A5" w:rsidRDefault="003D78A5" w:rsidP="003D78A5"/>
        </w:tc>
        <w:tc>
          <w:tcPr>
            <w:tcW w:w="692" w:type="dxa"/>
            <w:gridSpan w:val="2"/>
          </w:tcPr>
          <w:p w14:paraId="38941B11" w14:textId="6F0FCE21" w:rsidR="003D78A5" w:rsidRDefault="003D78A5" w:rsidP="003D78A5"/>
        </w:tc>
      </w:tr>
      <w:tr w:rsidR="003D78A5" w14:paraId="60A2A367" w14:textId="77777777" w:rsidTr="003D78A5">
        <w:tblPrEx>
          <w:tblCellMar>
            <w:left w:w="108" w:type="dxa"/>
            <w:right w:w="108" w:type="dxa"/>
          </w:tblCellMar>
        </w:tblPrEx>
        <w:tc>
          <w:tcPr>
            <w:tcW w:w="6746" w:type="dxa"/>
          </w:tcPr>
          <w:p w14:paraId="1E3617D7" w14:textId="0D4040C6" w:rsidR="003D78A5" w:rsidRDefault="003D78A5" w:rsidP="00B87FD0">
            <w:r>
              <w:t>Er is een vertrouwenscontactpersoon (VCP) aangesteld</w:t>
            </w:r>
          </w:p>
        </w:tc>
        <w:tc>
          <w:tcPr>
            <w:tcW w:w="710" w:type="dxa"/>
            <w:gridSpan w:val="2"/>
          </w:tcPr>
          <w:p w14:paraId="1C3D51F9" w14:textId="1D573697" w:rsidR="003D78A5" w:rsidRDefault="003D78A5" w:rsidP="00B87FD0"/>
        </w:tc>
        <w:tc>
          <w:tcPr>
            <w:tcW w:w="704" w:type="dxa"/>
            <w:gridSpan w:val="2"/>
          </w:tcPr>
          <w:p w14:paraId="777E8024" w14:textId="67B81DAC" w:rsidR="003D78A5" w:rsidRDefault="003D78A5" w:rsidP="00B87FD0"/>
        </w:tc>
        <w:tc>
          <w:tcPr>
            <w:tcW w:w="692" w:type="dxa"/>
            <w:gridSpan w:val="2"/>
          </w:tcPr>
          <w:p w14:paraId="4B06D83E" w14:textId="2F86F6D5" w:rsidR="003D78A5" w:rsidRDefault="003D78A5" w:rsidP="00B87FD0"/>
        </w:tc>
      </w:tr>
      <w:tr w:rsidR="003D78A5" w14:paraId="387D944F" w14:textId="77777777" w:rsidTr="003D78A5">
        <w:tblPrEx>
          <w:tblCellMar>
            <w:left w:w="108" w:type="dxa"/>
            <w:right w:w="108" w:type="dxa"/>
          </w:tblCellMar>
        </w:tblPrEx>
        <w:tc>
          <w:tcPr>
            <w:tcW w:w="6746" w:type="dxa"/>
          </w:tcPr>
          <w:p w14:paraId="5A63A14D" w14:textId="1A49ED5F" w:rsidR="003D78A5" w:rsidRDefault="003D78A5" w:rsidP="003D78A5">
            <w:r>
              <w:t>Sporters, ouders en begeleiders weten wie de VCP is</w:t>
            </w:r>
          </w:p>
        </w:tc>
        <w:tc>
          <w:tcPr>
            <w:tcW w:w="710" w:type="dxa"/>
            <w:gridSpan w:val="2"/>
          </w:tcPr>
          <w:p w14:paraId="3B2FDC9E" w14:textId="3C56561D" w:rsidR="003D78A5" w:rsidRDefault="003D78A5" w:rsidP="003D78A5"/>
        </w:tc>
        <w:tc>
          <w:tcPr>
            <w:tcW w:w="704" w:type="dxa"/>
            <w:gridSpan w:val="2"/>
          </w:tcPr>
          <w:p w14:paraId="362F647A" w14:textId="6B627CB0" w:rsidR="003D78A5" w:rsidRDefault="003D78A5" w:rsidP="003D78A5"/>
        </w:tc>
        <w:tc>
          <w:tcPr>
            <w:tcW w:w="692" w:type="dxa"/>
            <w:gridSpan w:val="2"/>
          </w:tcPr>
          <w:p w14:paraId="532E764F" w14:textId="35D5EFEF" w:rsidR="003D78A5" w:rsidRDefault="003D78A5" w:rsidP="003D78A5"/>
        </w:tc>
      </w:tr>
      <w:tr w:rsidR="003D78A5" w14:paraId="10D46290" w14:textId="77777777" w:rsidTr="003D78A5">
        <w:tblPrEx>
          <w:tblCellMar>
            <w:left w:w="108" w:type="dxa"/>
            <w:right w:w="108" w:type="dxa"/>
          </w:tblCellMar>
        </w:tblPrEx>
        <w:tc>
          <w:tcPr>
            <w:tcW w:w="6746" w:type="dxa"/>
          </w:tcPr>
          <w:p w14:paraId="44AF6BD9" w14:textId="456939D1" w:rsidR="003D78A5" w:rsidRDefault="003D78A5" w:rsidP="003D78A5">
            <w:r>
              <w:t xml:space="preserve">Onze club heeft </w:t>
            </w:r>
            <w:r w:rsidR="0061655B">
              <w:t>gedrags</w:t>
            </w:r>
            <w:r>
              <w:t>regels opgesteld voor sporters, ouders en begeleiders</w:t>
            </w:r>
          </w:p>
        </w:tc>
        <w:tc>
          <w:tcPr>
            <w:tcW w:w="710" w:type="dxa"/>
            <w:gridSpan w:val="2"/>
          </w:tcPr>
          <w:p w14:paraId="18C932CF" w14:textId="7EA7C694" w:rsidR="003D78A5" w:rsidRDefault="003D78A5" w:rsidP="003D78A5"/>
        </w:tc>
        <w:tc>
          <w:tcPr>
            <w:tcW w:w="704" w:type="dxa"/>
            <w:gridSpan w:val="2"/>
          </w:tcPr>
          <w:p w14:paraId="79AEF3E8" w14:textId="41874D28" w:rsidR="003D78A5" w:rsidRDefault="003D78A5" w:rsidP="003D78A5"/>
        </w:tc>
        <w:tc>
          <w:tcPr>
            <w:tcW w:w="692" w:type="dxa"/>
            <w:gridSpan w:val="2"/>
          </w:tcPr>
          <w:p w14:paraId="47CFFAC6" w14:textId="573258D8" w:rsidR="003D78A5" w:rsidRDefault="003D78A5" w:rsidP="003D78A5"/>
        </w:tc>
      </w:tr>
      <w:tr w:rsidR="003D78A5" w14:paraId="48D184FC" w14:textId="77777777" w:rsidTr="003D78A5">
        <w:tblPrEx>
          <w:tblCellMar>
            <w:left w:w="108" w:type="dxa"/>
            <w:right w:w="108" w:type="dxa"/>
          </w:tblCellMar>
        </w:tblPrEx>
        <w:tc>
          <w:tcPr>
            <w:tcW w:w="6746" w:type="dxa"/>
          </w:tcPr>
          <w:p w14:paraId="3ED5DF9E" w14:textId="6A0AC92A" w:rsidR="003D78A5" w:rsidRDefault="003D78A5" w:rsidP="003D78A5">
            <w:r>
              <w:t xml:space="preserve">Ons bestuur wijst nieuwe sporters, ouders en begeleiders actief op de </w:t>
            </w:r>
            <w:r w:rsidR="00F62A56">
              <w:t>gedrag</w:t>
            </w:r>
            <w:r>
              <w:t>sregels</w:t>
            </w:r>
          </w:p>
        </w:tc>
        <w:tc>
          <w:tcPr>
            <w:tcW w:w="710" w:type="dxa"/>
            <w:gridSpan w:val="2"/>
          </w:tcPr>
          <w:p w14:paraId="2DF077CE" w14:textId="156C2D00" w:rsidR="003D78A5" w:rsidRDefault="003D78A5" w:rsidP="003D78A5"/>
        </w:tc>
        <w:tc>
          <w:tcPr>
            <w:tcW w:w="704" w:type="dxa"/>
            <w:gridSpan w:val="2"/>
          </w:tcPr>
          <w:p w14:paraId="7D30F7A5" w14:textId="3670835C" w:rsidR="003D78A5" w:rsidRDefault="003D78A5" w:rsidP="003D78A5"/>
        </w:tc>
        <w:tc>
          <w:tcPr>
            <w:tcW w:w="692" w:type="dxa"/>
            <w:gridSpan w:val="2"/>
          </w:tcPr>
          <w:p w14:paraId="5A995EAA" w14:textId="057A0DCF" w:rsidR="003D78A5" w:rsidRDefault="003D78A5" w:rsidP="003D78A5"/>
        </w:tc>
      </w:tr>
      <w:tr w:rsidR="003D78A5" w14:paraId="184B9D6E" w14:textId="77777777" w:rsidTr="003D78A5">
        <w:tblPrEx>
          <w:tblCellMar>
            <w:left w:w="108" w:type="dxa"/>
            <w:right w:w="108" w:type="dxa"/>
          </w:tblCellMar>
        </w:tblPrEx>
        <w:tc>
          <w:tcPr>
            <w:tcW w:w="6746" w:type="dxa"/>
          </w:tcPr>
          <w:p w14:paraId="28E7A099" w14:textId="4EAD50D8" w:rsidR="003D78A5" w:rsidRDefault="003D78A5" w:rsidP="003D78A5">
            <w:r>
              <w:t xml:space="preserve">Sporters, ouders en begeleiders weten aan welke </w:t>
            </w:r>
            <w:r w:rsidR="0061655B">
              <w:t>gedrags</w:t>
            </w:r>
            <w:r>
              <w:t>regels zij zich hebben te houden</w:t>
            </w:r>
          </w:p>
        </w:tc>
        <w:tc>
          <w:tcPr>
            <w:tcW w:w="710" w:type="dxa"/>
            <w:gridSpan w:val="2"/>
          </w:tcPr>
          <w:p w14:paraId="5908DA62" w14:textId="30444305" w:rsidR="003D78A5" w:rsidRDefault="003D78A5" w:rsidP="003D78A5">
            <w:bookmarkStart w:id="0" w:name="_GoBack"/>
            <w:bookmarkEnd w:id="0"/>
          </w:p>
        </w:tc>
        <w:tc>
          <w:tcPr>
            <w:tcW w:w="704" w:type="dxa"/>
            <w:gridSpan w:val="2"/>
          </w:tcPr>
          <w:p w14:paraId="43AEC269" w14:textId="171F8BD6" w:rsidR="003D78A5" w:rsidRDefault="003D78A5" w:rsidP="003D78A5"/>
        </w:tc>
        <w:tc>
          <w:tcPr>
            <w:tcW w:w="692" w:type="dxa"/>
            <w:gridSpan w:val="2"/>
          </w:tcPr>
          <w:p w14:paraId="226503B3" w14:textId="720724E6" w:rsidR="003D78A5" w:rsidRDefault="003D78A5" w:rsidP="003D78A5"/>
        </w:tc>
      </w:tr>
      <w:tr w:rsidR="003D78A5" w14:paraId="694F3E86" w14:textId="77777777" w:rsidTr="003D78A5">
        <w:tblPrEx>
          <w:tblCellMar>
            <w:left w:w="108" w:type="dxa"/>
            <w:right w:w="108" w:type="dxa"/>
          </w:tblCellMar>
        </w:tblPrEx>
        <w:tc>
          <w:tcPr>
            <w:tcW w:w="6746" w:type="dxa"/>
          </w:tcPr>
          <w:p w14:paraId="27E34FAB" w14:textId="47A256AF" w:rsidR="003D78A5" w:rsidRDefault="003D78A5" w:rsidP="003D78A5">
            <w:r>
              <w:t>Er zijn duidelijke procedures bij de aanstelling van vrijwilligers, zoals aanvraag van Verklaring Omtrent Gedrag (VOG) en navragen van referenties</w:t>
            </w:r>
          </w:p>
        </w:tc>
        <w:tc>
          <w:tcPr>
            <w:tcW w:w="710" w:type="dxa"/>
            <w:gridSpan w:val="2"/>
          </w:tcPr>
          <w:p w14:paraId="56740A44" w14:textId="42314D73" w:rsidR="003D78A5" w:rsidRDefault="003D78A5" w:rsidP="003D78A5"/>
        </w:tc>
        <w:tc>
          <w:tcPr>
            <w:tcW w:w="704" w:type="dxa"/>
            <w:gridSpan w:val="2"/>
          </w:tcPr>
          <w:p w14:paraId="3CBAC6EB" w14:textId="3B2CD698" w:rsidR="003D78A5" w:rsidRDefault="003D78A5" w:rsidP="003D78A5"/>
        </w:tc>
        <w:tc>
          <w:tcPr>
            <w:tcW w:w="692" w:type="dxa"/>
            <w:gridSpan w:val="2"/>
          </w:tcPr>
          <w:p w14:paraId="646DF4A5" w14:textId="45CBEC16" w:rsidR="003D78A5" w:rsidRDefault="003D78A5" w:rsidP="003D78A5"/>
        </w:tc>
      </w:tr>
      <w:tr w:rsidR="003D78A5" w14:paraId="4AB18B17" w14:textId="77777777" w:rsidTr="003D78A5">
        <w:tblPrEx>
          <w:tblCellMar>
            <w:left w:w="108" w:type="dxa"/>
            <w:right w:w="108" w:type="dxa"/>
          </w:tblCellMar>
        </w:tblPrEx>
        <w:tc>
          <w:tcPr>
            <w:tcW w:w="6746" w:type="dxa"/>
          </w:tcPr>
          <w:p w14:paraId="255E211C" w14:textId="402BFD59" w:rsidR="003D78A5" w:rsidRDefault="003D78A5" w:rsidP="003D78A5">
            <w:r>
              <w:t>Begeleiders krijgen scholing rondom het voorkomen van grensoverschrijdend gedrag</w:t>
            </w:r>
          </w:p>
        </w:tc>
        <w:tc>
          <w:tcPr>
            <w:tcW w:w="710" w:type="dxa"/>
            <w:gridSpan w:val="2"/>
          </w:tcPr>
          <w:p w14:paraId="2728E965" w14:textId="39B72F65" w:rsidR="003D78A5" w:rsidRDefault="003D78A5" w:rsidP="003D78A5"/>
        </w:tc>
        <w:tc>
          <w:tcPr>
            <w:tcW w:w="704" w:type="dxa"/>
            <w:gridSpan w:val="2"/>
          </w:tcPr>
          <w:p w14:paraId="678E8056" w14:textId="3E540E59" w:rsidR="003D78A5" w:rsidRDefault="003D78A5" w:rsidP="003D78A5"/>
        </w:tc>
        <w:tc>
          <w:tcPr>
            <w:tcW w:w="692" w:type="dxa"/>
            <w:gridSpan w:val="2"/>
          </w:tcPr>
          <w:p w14:paraId="60DE495E" w14:textId="78751282" w:rsidR="003D78A5" w:rsidRDefault="003D78A5" w:rsidP="003D78A5"/>
        </w:tc>
      </w:tr>
      <w:tr w:rsidR="003D78A5" w14:paraId="173E4E4E" w14:textId="77777777" w:rsidTr="003D78A5">
        <w:tblPrEx>
          <w:tblCellMar>
            <w:left w:w="108" w:type="dxa"/>
            <w:right w:w="108" w:type="dxa"/>
          </w:tblCellMar>
        </w:tblPrEx>
        <w:tc>
          <w:tcPr>
            <w:tcW w:w="6746" w:type="dxa"/>
          </w:tcPr>
          <w:p w14:paraId="630BAE66" w14:textId="74BA6529" w:rsidR="003D78A5" w:rsidRDefault="003D78A5" w:rsidP="003D78A5">
            <w:r>
              <w:t>Er bestaat een meldprotocol als er een incident plaatsvindt rond grensoverschrijdend gedrag</w:t>
            </w:r>
          </w:p>
        </w:tc>
        <w:tc>
          <w:tcPr>
            <w:tcW w:w="710" w:type="dxa"/>
            <w:gridSpan w:val="2"/>
          </w:tcPr>
          <w:p w14:paraId="522E69FA" w14:textId="2138BCD2" w:rsidR="003D78A5" w:rsidRDefault="003D78A5" w:rsidP="003D78A5"/>
        </w:tc>
        <w:tc>
          <w:tcPr>
            <w:tcW w:w="704" w:type="dxa"/>
            <w:gridSpan w:val="2"/>
          </w:tcPr>
          <w:p w14:paraId="59A47D60" w14:textId="38BF62A9" w:rsidR="003D78A5" w:rsidRDefault="003D78A5" w:rsidP="003D78A5"/>
        </w:tc>
        <w:tc>
          <w:tcPr>
            <w:tcW w:w="692" w:type="dxa"/>
            <w:gridSpan w:val="2"/>
          </w:tcPr>
          <w:p w14:paraId="166AB8C0" w14:textId="43A1FEF9" w:rsidR="003D78A5" w:rsidRDefault="003D78A5" w:rsidP="003D78A5"/>
        </w:tc>
      </w:tr>
      <w:tr w:rsidR="003D78A5" w14:paraId="1E7C35D7" w14:textId="77777777" w:rsidTr="003D78A5">
        <w:tblPrEx>
          <w:tblCellMar>
            <w:left w:w="108" w:type="dxa"/>
            <w:right w:w="108" w:type="dxa"/>
          </w:tblCellMar>
        </w:tblPrEx>
        <w:tc>
          <w:tcPr>
            <w:tcW w:w="6746" w:type="dxa"/>
          </w:tcPr>
          <w:p w14:paraId="27E19BD6" w14:textId="25CB6B74" w:rsidR="003D78A5" w:rsidRDefault="003D78A5" w:rsidP="003D78A5">
            <w:r>
              <w:t>Het is voor iedereen binnen onze club helder wat te doen bij een incident rond grensoverschrijdend gedrag</w:t>
            </w:r>
          </w:p>
        </w:tc>
        <w:tc>
          <w:tcPr>
            <w:tcW w:w="710" w:type="dxa"/>
            <w:gridSpan w:val="2"/>
          </w:tcPr>
          <w:p w14:paraId="15242DC5" w14:textId="13F47397" w:rsidR="003D78A5" w:rsidRDefault="003D78A5" w:rsidP="003D78A5"/>
        </w:tc>
        <w:tc>
          <w:tcPr>
            <w:tcW w:w="704" w:type="dxa"/>
            <w:gridSpan w:val="2"/>
          </w:tcPr>
          <w:p w14:paraId="27FCADEB" w14:textId="4808C82E" w:rsidR="003D78A5" w:rsidRDefault="003D78A5" w:rsidP="003D78A5"/>
        </w:tc>
        <w:tc>
          <w:tcPr>
            <w:tcW w:w="692" w:type="dxa"/>
            <w:gridSpan w:val="2"/>
          </w:tcPr>
          <w:p w14:paraId="23A8D190" w14:textId="18B08C73" w:rsidR="003D78A5" w:rsidRDefault="003D78A5" w:rsidP="003D78A5"/>
        </w:tc>
      </w:tr>
    </w:tbl>
    <w:p w14:paraId="4AF9C4C1" w14:textId="77777777" w:rsidR="003D78A5" w:rsidRDefault="003D78A5" w:rsidP="003D78A5">
      <w:pPr>
        <w:rPr>
          <w:b/>
          <w:bCs/>
        </w:rPr>
      </w:pPr>
    </w:p>
    <w:p w14:paraId="1A90988A" w14:textId="77777777" w:rsidR="003D78A5" w:rsidRDefault="003D78A5" w:rsidP="003D78A5">
      <w:pPr>
        <w:rPr>
          <w:b/>
          <w:bCs/>
        </w:rPr>
      </w:pPr>
    </w:p>
    <w:p w14:paraId="71358724" w14:textId="77777777" w:rsidR="003D78A5" w:rsidRDefault="003D78A5" w:rsidP="003D78A5"/>
    <w:p w14:paraId="25AC7957" w14:textId="77777777" w:rsidR="003D78A5" w:rsidRPr="00C65015" w:rsidRDefault="003D78A5" w:rsidP="003D78A5">
      <w:pPr>
        <w:rPr>
          <w:b/>
          <w:bCs/>
          <w:sz w:val="36"/>
          <w:szCs w:val="36"/>
        </w:rPr>
      </w:pPr>
      <w:r w:rsidRPr="00C65015">
        <w:rPr>
          <w:b/>
          <w:bCs/>
          <w:sz w:val="36"/>
          <w:szCs w:val="36"/>
        </w:rPr>
        <w:t xml:space="preserve">Uitslag </w:t>
      </w:r>
    </w:p>
    <w:p w14:paraId="64B7B587" w14:textId="77777777" w:rsidR="003D78A5" w:rsidRDefault="003D78A5" w:rsidP="003D78A5"/>
    <w:p w14:paraId="588F6572" w14:textId="27C88D17" w:rsidR="003D78A5" w:rsidRPr="003D78A5" w:rsidRDefault="003D78A5" w:rsidP="003D78A5">
      <w:pPr>
        <w:rPr>
          <w:color w:val="FF6600" w:themeColor="accent4"/>
        </w:rPr>
      </w:pPr>
      <w:r w:rsidRPr="003D78A5">
        <w:rPr>
          <w:color w:val="FF6600" w:themeColor="accent4"/>
        </w:rPr>
        <w:t xml:space="preserve">1 of meer punten gescoord op vraag 1,3,4,6,9,10 en 11? </w:t>
      </w:r>
    </w:p>
    <w:p w14:paraId="56B42BE3" w14:textId="1E44A7C9" w:rsidR="003D78A5" w:rsidRDefault="003D78A5" w:rsidP="003D78A5">
      <w:r>
        <w:t xml:space="preserve">Er is binnen jouw club nog ruimte voor extra preventieve beleidsmaatregelen. </w:t>
      </w:r>
    </w:p>
    <w:p w14:paraId="5A8B6CA3" w14:textId="77777777" w:rsidR="003D78A5" w:rsidRDefault="003D78A5" w:rsidP="003D78A5"/>
    <w:p w14:paraId="1C572ABE" w14:textId="77777777" w:rsidR="003D78A5" w:rsidRPr="003D78A5" w:rsidRDefault="003D78A5" w:rsidP="003D78A5">
      <w:pPr>
        <w:rPr>
          <w:color w:val="FF6600" w:themeColor="accent4"/>
        </w:rPr>
      </w:pPr>
      <w:r w:rsidRPr="003D78A5">
        <w:rPr>
          <w:color w:val="FF6600" w:themeColor="accent4"/>
        </w:rPr>
        <w:t xml:space="preserve">Geen punten gescoord op vraag 1,3,4,6,9,10 en 11? </w:t>
      </w:r>
    </w:p>
    <w:p w14:paraId="054B7EF8" w14:textId="77777777" w:rsidR="003D78A5" w:rsidRDefault="003D78A5" w:rsidP="003D78A5">
      <w:r>
        <w:t xml:space="preserve">Jullie preventiebeleid is goed ingericht. Ga zo door! </w:t>
      </w:r>
    </w:p>
    <w:p w14:paraId="4B091650" w14:textId="77777777" w:rsidR="003D78A5" w:rsidRDefault="003D78A5" w:rsidP="003D78A5"/>
    <w:p w14:paraId="2BA17BDE" w14:textId="77777777" w:rsidR="003D78A5" w:rsidRPr="003D78A5" w:rsidRDefault="003D78A5" w:rsidP="003D78A5">
      <w:pPr>
        <w:rPr>
          <w:color w:val="FF6600" w:themeColor="accent4"/>
        </w:rPr>
      </w:pPr>
      <w:r w:rsidRPr="003D78A5">
        <w:rPr>
          <w:color w:val="FF6600" w:themeColor="accent4"/>
        </w:rPr>
        <w:t xml:space="preserve">1 of meer punten gescoord op vraag 2,5,7,8 en 12? </w:t>
      </w:r>
    </w:p>
    <w:p w14:paraId="1123CF23" w14:textId="4AE589DC" w:rsidR="003D78A5" w:rsidRDefault="003D78A5" w:rsidP="003D78A5">
      <w:r>
        <w:t xml:space="preserve">Het succes van een goed preventiebeleid valt of staat met de bekendheid ervan. Daar is nog wat te winnen voor jullie club. </w:t>
      </w:r>
    </w:p>
    <w:p w14:paraId="6D26B259" w14:textId="77777777" w:rsidR="003D78A5" w:rsidRDefault="003D78A5" w:rsidP="003D78A5"/>
    <w:p w14:paraId="7360F8D8" w14:textId="77777777" w:rsidR="003D78A5" w:rsidRPr="003D78A5" w:rsidRDefault="003D78A5" w:rsidP="003D78A5">
      <w:pPr>
        <w:rPr>
          <w:color w:val="FF6600" w:themeColor="accent4"/>
        </w:rPr>
      </w:pPr>
      <w:r w:rsidRPr="003D78A5">
        <w:rPr>
          <w:color w:val="FF6600" w:themeColor="accent4"/>
        </w:rPr>
        <w:t xml:space="preserve">Geen punten gescoord op vraag 2,5,7,8 en 12? </w:t>
      </w:r>
    </w:p>
    <w:p w14:paraId="11EDE025" w14:textId="62E68D78" w:rsidR="00CF281F" w:rsidRPr="00157357" w:rsidRDefault="003D78A5" w:rsidP="003D78A5">
      <w:r>
        <w:t>Het preventiebeleid rondom grensoverschrijdend gedrag is goed bekend binnen jullie club. Blijf vooral zo doorgaan.</w:t>
      </w:r>
    </w:p>
    <w:sectPr w:rsidR="00CF281F" w:rsidRPr="00157357"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64101" w14:textId="77777777" w:rsidR="00C97A6E" w:rsidRDefault="00C97A6E" w:rsidP="00BF370B">
      <w:r>
        <w:separator/>
      </w:r>
    </w:p>
  </w:endnote>
  <w:endnote w:type="continuationSeparator" w:id="0">
    <w:p w14:paraId="271C53E8" w14:textId="77777777" w:rsidR="00C97A6E" w:rsidRDefault="00C97A6E"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1DA3AD4E" w14:textId="77777777" w:rsidTr="003F1C55">
      <w:tc>
        <w:tcPr>
          <w:tcW w:w="2128" w:type="dxa"/>
          <w:shd w:val="clear" w:color="auto" w:fill="auto"/>
        </w:tcPr>
        <w:sdt>
          <w:sdtPr>
            <w:tag w:val="bezoekadreskop"/>
            <w:id w:val="-2032337608"/>
            <w15:appearance w15:val="hidden"/>
            <w:text/>
          </w:sdtPr>
          <w:sdtEndPr/>
          <w:sdtContent>
            <w:p w14:paraId="690AAC88"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5989D451"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17A30B62"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64F86DEA" w14:textId="77777777" w:rsidR="003F1C55" w:rsidRPr="00B3379D" w:rsidRDefault="003F1C55" w:rsidP="00B3379D">
              <w:pPr>
                <w:pStyle w:val="Footerkopje"/>
              </w:pPr>
              <w:r w:rsidRPr="00B3379D">
                <w:t>Email</w:t>
              </w:r>
            </w:p>
          </w:sdtContent>
        </w:sdt>
      </w:tc>
      <w:tc>
        <w:tcPr>
          <w:tcW w:w="1078" w:type="dxa"/>
          <w:shd w:val="clear" w:color="auto" w:fill="auto"/>
        </w:tcPr>
        <w:p w14:paraId="299D9681" w14:textId="77777777" w:rsidR="003F1C55" w:rsidRPr="00B3379D" w:rsidRDefault="003F1C55" w:rsidP="00B3379D">
          <w:pPr>
            <w:pStyle w:val="Footerkopje"/>
          </w:pPr>
          <w:r w:rsidRPr="00B3379D">
            <w:t>Web</w:t>
          </w:r>
        </w:p>
      </w:tc>
    </w:tr>
    <w:tr w:rsidR="003F1C55" w:rsidRPr="008A058A" w14:paraId="0F4B2710" w14:textId="77777777" w:rsidTr="003F1C55">
      <w:tc>
        <w:tcPr>
          <w:tcW w:w="2128" w:type="dxa"/>
          <w:shd w:val="clear" w:color="auto" w:fill="auto"/>
        </w:tcPr>
        <w:sdt>
          <w:sdtPr>
            <w:tag w:val="bezoekadrestekst"/>
            <w:id w:val="-2140713015"/>
            <w15:appearance w15:val="hidden"/>
          </w:sdtPr>
          <w:sdtEndPr/>
          <w:sdtContent>
            <w:p w14:paraId="2B3C4608"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42575954"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2C0ABCBD" w14:textId="77777777" w:rsidR="003F1C55" w:rsidRPr="008A058A" w:rsidRDefault="00C97A6E"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32F7749B" w14:textId="77777777" w:rsidR="003F1C55" w:rsidRPr="008A058A" w:rsidRDefault="00C97A6E"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A411EE5" w14:textId="77777777" w:rsidR="003F1C55" w:rsidRPr="008A058A" w:rsidRDefault="00C97A6E" w:rsidP="00B3379D">
          <w:pPr>
            <w:pStyle w:val="Voettekst"/>
          </w:pPr>
          <w:sdt>
            <w:sdtPr>
              <w:tag w:val="website"/>
              <w:id w:val="-890778"/>
              <w15:appearance w15:val="hidden"/>
              <w:text/>
            </w:sdtPr>
            <w:sdtEndPr/>
            <w:sdtContent>
              <w:r w:rsidR="003F1C55" w:rsidRPr="008A058A">
                <w:t>nocnsf.nl</w:t>
              </w:r>
            </w:sdtContent>
          </w:sdt>
        </w:p>
      </w:tc>
    </w:tr>
    <w:tr w:rsidR="003F1C55" w:rsidRPr="008A058A" w14:paraId="522EC4B7" w14:textId="77777777" w:rsidTr="003F1C55">
      <w:tc>
        <w:tcPr>
          <w:tcW w:w="8777" w:type="dxa"/>
          <w:gridSpan w:val="5"/>
          <w:shd w:val="clear" w:color="auto" w:fill="auto"/>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77"/>
          </w:tblGrid>
          <w:tr w:rsidR="00D75AB2" w14:paraId="452D7003" w14:textId="77777777" w:rsidTr="00EC37EE">
            <w:tc>
              <w:tcPr>
                <w:tcW w:w="8777" w:type="dxa"/>
                <w:hideMark/>
              </w:tcPr>
              <w:p w14:paraId="51264B8E" w14:textId="77777777" w:rsidR="00D75AB2" w:rsidRDefault="00D75AB2" w:rsidP="00D75AB2">
                <w:pPr>
                  <w:pStyle w:val="Sponsors"/>
                  <w:spacing w:line="280" w:lineRule="atLeast"/>
                </w:pPr>
                <w:r>
                  <w:t xml:space="preserve">Partners: Nederlandse Loterij </w:t>
                </w:r>
                <w:r>
                  <w:rPr>
                    <w:rFonts w:ascii="Wingdings" w:eastAsia="Wingdings" w:hAnsi="Wingdings" w:cs="Wingdings"/>
                  </w:rPr>
                  <w:t>□</w:t>
                </w:r>
                <w:r>
                  <w:t xml:space="preserve"> T-Mobile </w:t>
                </w:r>
                <w:r>
                  <w:rPr>
                    <w:rFonts w:ascii="Wingdings" w:eastAsia="Wingdings" w:hAnsi="Wingdings" w:cs="Wingdings"/>
                  </w:rPr>
                  <w:t>□</w:t>
                </w:r>
                <w:r>
                  <w:t xml:space="preserve"> AD </w:t>
                </w:r>
                <w:r>
                  <w:rPr>
                    <w:rFonts w:ascii="Wingdings" w:eastAsia="Wingdings" w:hAnsi="Wingdings" w:cs="Wingdings"/>
                  </w:rPr>
                  <w:t>□</w:t>
                </w:r>
                <w:r>
                  <w:t xml:space="preserve"> H2 </w:t>
                </w:r>
                <w:r>
                  <w:rPr>
                    <w:rFonts w:ascii="Wingdings" w:eastAsia="Wingdings" w:hAnsi="Wingdings" w:cs="Wingdings"/>
                  </w:rPr>
                  <w:t>□</w:t>
                </w:r>
                <w:r>
                  <w:t xml:space="preserve"> Rabobank</w:t>
                </w:r>
              </w:p>
            </w:tc>
          </w:tr>
        </w:tbl>
        <w:p w14:paraId="7B2EEC5E" w14:textId="77777777" w:rsidR="003F1C55" w:rsidRPr="00B3379D" w:rsidRDefault="003F1C55" w:rsidP="00B3379D">
          <w:pPr>
            <w:pStyle w:val="Sponsors"/>
          </w:pPr>
        </w:p>
      </w:tc>
    </w:tr>
  </w:tbl>
  <w:p w14:paraId="673D6FFA"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1D9FD" w14:textId="77777777" w:rsidR="00C97A6E" w:rsidRDefault="00C97A6E" w:rsidP="00BF370B">
      <w:r>
        <w:separator/>
      </w:r>
    </w:p>
  </w:footnote>
  <w:footnote w:type="continuationSeparator" w:id="0">
    <w:p w14:paraId="60427214" w14:textId="77777777" w:rsidR="00C97A6E" w:rsidRDefault="00C97A6E"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9122"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44637338" wp14:editId="364810B9">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E433"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05B659D5" wp14:editId="3FA104F0">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2pt;height:10.2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A5"/>
    <w:rsid w:val="000521D1"/>
    <w:rsid w:val="000708F0"/>
    <w:rsid w:val="00077C98"/>
    <w:rsid w:val="000801EE"/>
    <w:rsid w:val="00096D99"/>
    <w:rsid w:val="000B07DB"/>
    <w:rsid w:val="000B0DE9"/>
    <w:rsid w:val="000F5E9F"/>
    <w:rsid w:val="00145343"/>
    <w:rsid w:val="0015066D"/>
    <w:rsid w:val="00157357"/>
    <w:rsid w:val="001A319C"/>
    <w:rsid w:val="001C16EE"/>
    <w:rsid w:val="001F1F2B"/>
    <w:rsid w:val="001F309C"/>
    <w:rsid w:val="002766A3"/>
    <w:rsid w:val="00277079"/>
    <w:rsid w:val="002A1769"/>
    <w:rsid w:val="002D6D24"/>
    <w:rsid w:val="00345F3B"/>
    <w:rsid w:val="003659BC"/>
    <w:rsid w:val="00381612"/>
    <w:rsid w:val="00393A8E"/>
    <w:rsid w:val="00394CFA"/>
    <w:rsid w:val="003D78A5"/>
    <w:rsid w:val="003F1C55"/>
    <w:rsid w:val="00424387"/>
    <w:rsid w:val="00433006"/>
    <w:rsid w:val="004530C7"/>
    <w:rsid w:val="004661EE"/>
    <w:rsid w:val="004C2570"/>
    <w:rsid w:val="004C3381"/>
    <w:rsid w:val="004E207D"/>
    <w:rsid w:val="005526F5"/>
    <w:rsid w:val="00591ED3"/>
    <w:rsid w:val="005B7E90"/>
    <w:rsid w:val="005D57CD"/>
    <w:rsid w:val="00601222"/>
    <w:rsid w:val="006123DF"/>
    <w:rsid w:val="006142BE"/>
    <w:rsid w:val="0061655B"/>
    <w:rsid w:val="00627F62"/>
    <w:rsid w:val="006375F5"/>
    <w:rsid w:val="006A4876"/>
    <w:rsid w:val="006B180F"/>
    <w:rsid w:val="007070AE"/>
    <w:rsid w:val="007226DA"/>
    <w:rsid w:val="00731667"/>
    <w:rsid w:val="00771DFA"/>
    <w:rsid w:val="00797EF2"/>
    <w:rsid w:val="00892E94"/>
    <w:rsid w:val="008960F7"/>
    <w:rsid w:val="008A058A"/>
    <w:rsid w:val="008A2686"/>
    <w:rsid w:val="00914D93"/>
    <w:rsid w:val="00965C55"/>
    <w:rsid w:val="009751C1"/>
    <w:rsid w:val="009A4180"/>
    <w:rsid w:val="00AB57D4"/>
    <w:rsid w:val="00AE73AB"/>
    <w:rsid w:val="00B271AF"/>
    <w:rsid w:val="00B3379D"/>
    <w:rsid w:val="00B3397E"/>
    <w:rsid w:val="00BB3A15"/>
    <w:rsid w:val="00BE008A"/>
    <w:rsid w:val="00BF370B"/>
    <w:rsid w:val="00C02FBD"/>
    <w:rsid w:val="00C66970"/>
    <w:rsid w:val="00C71ED6"/>
    <w:rsid w:val="00C869D1"/>
    <w:rsid w:val="00C97A6E"/>
    <w:rsid w:val="00CD0BA8"/>
    <w:rsid w:val="00CF281F"/>
    <w:rsid w:val="00CF3289"/>
    <w:rsid w:val="00D75AB2"/>
    <w:rsid w:val="00E36154"/>
    <w:rsid w:val="00E47BE4"/>
    <w:rsid w:val="00EA08D8"/>
    <w:rsid w:val="00EC58B8"/>
    <w:rsid w:val="00ED1790"/>
    <w:rsid w:val="00F17F3D"/>
    <w:rsid w:val="00F27910"/>
    <w:rsid w:val="00F62A56"/>
    <w:rsid w:val="00F90D63"/>
    <w:rsid w:val="00F92F27"/>
    <w:rsid w:val="00FD524B"/>
    <w:rsid w:val="1430C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5801E6"/>
  <w14:defaultImageDpi w14:val="330"/>
  <w15:chartTrackingRefBased/>
  <w15:docId w15:val="{8B88760E-3DF7-48A3-AD84-80A1DC47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D78A5"/>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d44b2-6ab1-4451-b2a2-c331d399b19d">
      <Terms xmlns="http://schemas.microsoft.com/office/infopath/2007/PartnerControls"/>
    </lcf76f155ced4ddcb4097134ff3c332f>
    <TaxCatchAll xmlns="397d9cd0-be22-4099-97b5-7e18797c8f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57AC-C59B-4B3F-9A67-273189CE837B}">
  <ds:schemaRefs>
    <ds:schemaRef ds:uri="http://schemas.microsoft.com/office/2006/metadata/properties"/>
    <ds:schemaRef ds:uri="http://schemas.microsoft.com/office/infopath/2007/PartnerControls"/>
    <ds:schemaRef ds:uri="90ed44b2-6ab1-4451-b2a2-c331d399b19d"/>
    <ds:schemaRef ds:uri="397d9cd0-be22-4099-97b5-7e18797c8fba"/>
  </ds:schemaRefs>
</ds:datastoreItem>
</file>

<file path=customXml/itemProps2.xml><?xml version="1.0" encoding="utf-8"?>
<ds:datastoreItem xmlns:ds="http://schemas.openxmlformats.org/officeDocument/2006/customXml" ds:itemID="{2FB75C3D-084D-42DD-941F-F3E14A43C0AA}">
  <ds:schemaRefs>
    <ds:schemaRef ds:uri="http://schemas.microsoft.com/sharepoint/v3/contenttype/forms"/>
  </ds:schemaRefs>
</ds:datastoreItem>
</file>

<file path=customXml/itemProps3.xml><?xml version="1.0" encoding="utf-8"?>
<ds:datastoreItem xmlns:ds="http://schemas.openxmlformats.org/officeDocument/2006/customXml" ds:itemID="{F3E84FC0-C5A3-4067-B152-8C6851E89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66C70-BF72-4B1E-A71F-FF63590C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2</Pages>
  <Words>341</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Mariska Barrote Mondria</cp:lastModifiedBy>
  <cp:revision>2</cp:revision>
  <dcterms:created xsi:type="dcterms:W3CDTF">2025-07-21T22:16:00Z</dcterms:created>
  <dcterms:modified xsi:type="dcterms:W3CDTF">2025-07-21T22:16:00Z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04-02-2020</vt:lpwstr>
  </property>
  <property fmtid="{D5CDD505-2E9C-101B-9397-08002B2CF9AE}" pid="3" name="ContentTypeId">
    <vt:lpwstr>0x01010054B79E23970D1C41B43E59484CCAE8DE</vt:lpwstr>
  </property>
  <property fmtid="{D5CDD505-2E9C-101B-9397-08002B2CF9AE}" pid="4" name="Order">
    <vt:r8>8300</vt:r8>
  </property>
  <property fmtid="{D5CDD505-2E9C-101B-9397-08002B2CF9AE}" pid="5" name="MediaServiceImageTags">
    <vt:lpwstr/>
  </property>
</Properties>
</file>